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65004" w14:textId="003FB1CE" w:rsidR="00BB392D" w:rsidRPr="003709C8" w:rsidRDefault="003709C8" w:rsidP="003709C8">
      <w:pPr>
        <w:pStyle w:val="p1"/>
        <w:jc w:val="center"/>
        <w:rPr>
          <w:rStyle w:val="s1"/>
          <w:rFonts w:asciiTheme="minorHAnsi" w:hAnsiTheme="minorHAnsi"/>
          <w:sz w:val="22"/>
          <w:szCs w:val="22"/>
        </w:rPr>
      </w:pPr>
      <w:r w:rsidRPr="001D7E3D">
        <w:rPr>
          <w:rStyle w:val="s1"/>
          <w:rFonts w:asciiTheme="minorHAnsi" w:hAnsiTheme="minorHAnsi"/>
          <w:sz w:val="22"/>
          <w:szCs w:val="22"/>
          <w:highlight w:val="yellow"/>
        </w:rPr>
        <w:t>Votre logo</w:t>
      </w:r>
    </w:p>
    <w:p w14:paraId="6EDDC76B" w14:textId="77777777" w:rsidR="003709C8" w:rsidRDefault="003709C8" w:rsidP="003709C8">
      <w:pPr>
        <w:spacing w:after="0"/>
        <w:jc w:val="center"/>
        <w:rPr>
          <w:sz w:val="22"/>
          <w:szCs w:val="22"/>
        </w:rPr>
      </w:pPr>
    </w:p>
    <w:p w14:paraId="385910F6" w14:textId="6FF04040" w:rsidR="003709C8" w:rsidRDefault="003709C8" w:rsidP="003709C8">
      <w:pPr>
        <w:spacing w:after="0"/>
        <w:jc w:val="both"/>
        <w:rPr>
          <w:sz w:val="22"/>
          <w:szCs w:val="22"/>
        </w:rPr>
      </w:pPr>
      <w:r w:rsidRPr="001D7E3D">
        <w:rPr>
          <w:sz w:val="22"/>
          <w:szCs w:val="22"/>
          <w:highlight w:val="yellow"/>
        </w:rPr>
        <w:t>Date</w:t>
      </w:r>
    </w:p>
    <w:p w14:paraId="2B6EF27C" w14:textId="77777777" w:rsidR="00710646" w:rsidRDefault="00710646" w:rsidP="003709C8">
      <w:pPr>
        <w:spacing w:after="0"/>
        <w:jc w:val="both"/>
        <w:rPr>
          <w:sz w:val="22"/>
          <w:szCs w:val="22"/>
        </w:rPr>
      </w:pPr>
    </w:p>
    <w:p w14:paraId="13B11C96" w14:textId="77777777" w:rsidR="00710646" w:rsidRDefault="00710646" w:rsidP="00710646">
      <w:pPr>
        <w:spacing w:after="0"/>
        <w:jc w:val="both"/>
        <w:rPr>
          <w:b/>
          <w:bCs/>
          <w:sz w:val="22"/>
          <w:szCs w:val="22"/>
        </w:rPr>
      </w:pPr>
      <w:r w:rsidRPr="00710646">
        <w:rPr>
          <w:b/>
          <w:bCs/>
          <w:sz w:val="22"/>
          <w:szCs w:val="22"/>
        </w:rPr>
        <w:t>Objet : Journées de grève – Ajout de 3 journées les 14, 15 et 16 avril 2025</w:t>
      </w:r>
    </w:p>
    <w:p w14:paraId="2D0218B0" w14:textId="77777777" w:rsidR="00710646" w:rsidRPr="00710646" w:rsidRDefault="00710646" w:rsidP="00710646">
      <w:pPr>
        <w:spacing w:after="0"/>
        <w:jc w:val="both"/>
        <w:rPr>
          <w:b/>
          <w:bCs/>
          <w:sz w:val="22"/>
          <w:szCs w:val="22"/>
        </w:rPr>
      </w:pPr>
    </w:p>
    <w:p w14:paraId="0CA26EF4" w14:textId="77777777" w:rsidR="00710646" w:rsidRPr="00710646" w:rsidRDefault="00710646" w:rsidP="00710646">
      <w:pPr>
        <w:spacing w:after="0"/>
        <w:jc w:val="both"/>
        <w:rPr>
          <w:sz w:val="22"/>
          <w:szCs w:val="22"/>
        </w:rPr>
      </w:pPr>
      <w:r w:rsidRPr="00710646">
        <w:rPr>
          <w:sz w:val="22"/>
          <w:szCs w:val="22"/>
        </w:rPr>
        <w:t>Chers parents,</w:t>
      </w:r>
    </w:p>
    <w:p w14:paraId="11633D54" w14:textId="77777777" w:rsidR="00710646" w:rsidRPr="00710646" w:rsidRDefault="00710646" w:rsidP="00710646">
      <w:pPr>
        <w:spacing w:after="0"/>
        <w:jc w:val="both"/>
        <w:rPr>
          <w:sz w:val="22"/>
          <w:szCs w:val="22"/>
        </w:rPr>
      </w:pPr>
    </w:p>
    <w:p w14:paraId="4E872C8E" w14:textId="77777777" w:rsidR="00710646" w:rsidRDefault="00710646" w:rsidP="00710646">
      <w:pPr>
        <w:spacing w:after="0"/>
        <w:jc w:val="both"/>
        <w:rPr>
          <w:sz w:val="22"/>
          <w:szCs w:val="22"/>
        </w:rPr>
      </w:pPr>
      <w:r w:rsidRPr="00710646">
        <w:rPr>
          <w:sz w:val="22"/>
          <w:szCs w:val="22"/>
        </w:rPr>
        <w:t>Comme vous l’avez peut-être entendu dans les médias, les travailleuses en CPE affiliées à la CSN ont voté en faveur d’une grève générale illimitée le 19 mars dernier.</w:t>
      </w:r>
    </w:p>
    <w:p w14:paraId="2137F6F1" w14:textId="77777777" w:rsidR="00710646" w:rsidRPr="00710646" w:rsidRDefault="00710646" w:rsidP="00710646">
      <w:pPr>
        <w:spacing w:after="0"/>
        <w:jc w:val="both"/>
        <w:rPr>
          <w:sz w:val="22"/>
          <w:szCs w:val="22"/>
        </w:rPr>
      </w:pPr>
    </w:p>
    <w:p w14:paraId="32C519FB" w14:textId="43829DB1" w:rsidR="00710646" w:rsidRDefault="00710646" w:rsidP="00710646">
      <w:pPr>
        <w:spacing w:after="0"/>
        <w:jc w:val="both"/>
        <w:rPr>
          <w:sz w:val="22"/>
          <w:szCs w:val="22"/>
        </w:rPr>
      </w:pPr>
      <w:r w:rsidRPr="00710646">
        <w:rPr>
          <w:sz w:val="22"/>
          <w:szCs w:val="22"/>
        </w:rPr>
        <w:t>Dans le cadre de ce mandat, le syndicat a d’abord exercé cinq journées de grève</w:t>
      </w:r>
      <w:r w:rsidR="001208D1">
        <w:rPr>
          <w:sz w:val="22"/>
          <w:szCs w:val="22"/>
        </w:rPr>
        <w:t xml:space="preserve"> depuis le début du mois</w:t>
      </w:r>
      <w:r w:rsidRPr="00710646">
        <w:rPr>
          <w:sz w:val="22"/>
          <w:szCs w:val="22"/>
        </w:rPr>
        <w:t>, soit les 2, 3, 4, 7 et 8 avril 2025.</w:t>
      </w:r>
    </w:p>
    <w:p w14:paraId="2B0D4954" w14:textId="77777777" w:rsidR="00710646" w:rsidRPr="00710646" w:rsidRDefault="00710646" w:rsidP="00710646">
      <w:pPr>
        <w:spacing w:after="0"/>
        <w:jc w:val="both"/>
        <w:rPr>
          <w:sz w:val="22"/>
          <w:szCs w:val="22"/>
        </w:rPr>
      </w:pPr>
    </w:p>
    <w:p w14:paraId="4E827638" w14:textId="77777777" w:rsidR="00710646" w:rsidRDefault="00710646" w:rsidP="00710646">
      <w:pPr>
        <w:spacing w:after="0"/>
        <w:jc w:val="both"/>
        <w:rPr>
          <w:sz w:val="22"/>
          <w:szCs w:val="22"/>
        </w:rPr>
      </w:pPr>
      <w:r w:rsidRPr="00710646">
        <w:rPr>
          <w:sz w:val="22"/>
          <w:szCs w:val="22"/>
        </w:rPr>
        <w:t xml:space="preserve">Le 8 avril, il a annoncé l’ajout de </w:t>
      </w:r>
      <w:r w:rsidRPr="00710646">
        <w:rPr>
          <w:b/>
          <w:bCs/>
          <w:sz w:val="22"/>
          <w:szCs w:val="22"/>
        </w:rPr>
        <w:t>trois</w:t>
      </w:r>
      <w:r w:rsidRPr="00710646">
        <w:rPr>
          <w:sz w:val="22"/>
          <w:szCs w:val="22"/>
        </w:rPr>
        <w:t xml:space="preserve"> journées supplémentaires : </w:t>
      </w:r>
      <w:r w:rsidRPr="00710646">
        <w:rPr>
          <w:b/>
          <w:bCs/>
          <w:sz w:val="22"/>
          <w:szCs w:val="22"/>
        </w:rPr>
        <w:t>les 14, 15 et 16 avril 2025</w:t>
      </w:r>
      <w:r w:rsidRPr="00710646">
        <w:rPr>
          <w:sz w:val="22"/>
          <w:szCs w:val="22"/>
        </w:rPr>
        <w:t>.</w:t>
      </w:r>
    </w:p>
    <w:p w14:paraId="4A0F9AFA" w14:textId="77777777" w:rsidR="00710646" w:rsidRPr="00710646" w:rsidRDefault="00710646" w:rsidP="00710646">
      <w:pPr>
        <w:spacing w:after="0"/>
        <w:jc w:val="both"/>
        <w:rPr>
          <w:sz w:val="22"/>
          <w:szCs w:val="22"/>
        </w:rPr>
      </w:pPr>
    </w:p>
    <w:p w14:paraId="7DFE197B" w14:textId="77777777" w:rsidR="00710646" w:rsidRDefault="00710646" w:rsidP="00710646">
      <w:pPr>
        <w:spacing w:after="0"/>
        <w:jc w:val="both"/>
        <w:rPr>
          <w:b/>
          <w:bCs/>
          <w:sz w:val="22"/>
          <w:szCs w:val="22"/>
        </w:rPr>
      </w:pPr>
      <w:r w:rsidRPr="00710646">
        <w:rPr>
          <w:b/>
          <w:bCs/>
          <w:sz w:val="22"/>
          <w:szCs w:val="22"/>
        </w:rPr>
        <w:t>Le CPE sera donc ouvert les 9, 10 et 11 avril 2025.</w:t>
      </w:r>
    </w:p>
    <w:p w14:paraId="04D1E3FC" w14:textId="77777777" w:rsidR="00710646" w:rsidRPr="00710646" w:rsidRDefault="00710646" w:rsidP="00710646">
      <w:pPr>
        <w:spacing w:after="0"/>
        <w:jc w:val="both"/>
        <w:rPr>
          <w:sz w:val="22"/>
          <w:szCs w:val="22"/>
        </w:rPr>
      </w:pPr>
    </w:p>
    <w:p w14:paraId="18248D68" w14:textId="77777777" w:rsidR="00710646" w:rsidRDefault="00710646" w:rsidP="00710646">
      <w:pPr>
        <w:spacing w:after="0"/>
        <w:jc w:val="both"/>
        <w:rPr>
          <w:sz w:val="22"/>
          <w:szCs w:val="22"/>
        </w:rPr>
      </w:pPr>
      <w:r w:rsidRPr="00710646">
        <w:rPr>
          <w:sz w:val="22"/>
          <w:szCs w:val="22"/>
        </w:rPr>
        <w:t>Il est important de rappeler qu’il s’agit d’un mouvement national touchant l’ensemble des CPE du Québec dont le personnel est syndiqué avec la CSN. Cette mobilisation porte principalement sur des enjeux monétaires négociés à la table nationale, entre le ministère de la Famille, le Conseil du trésor et la CSN.</w:t>
      </w:r>
    </w:p>
    <w:p w14:paraId="14D6A933" w14:textId="77777777" w:rsidR="00710646" w:rsidRPr="00710646" w:rsidRDefault="00710646" w:rsidP="00710646">
      <w:pPr>
        <w:spacing w:after="0"/>
        <w:jc w:val="both"/>
        <w:rPr>
          <w:sz w:val="22"/>
          <w:szCs w:val="22"/>
        </w:rPr>
      </w:pPr>
    </w:p>
    <w:p w14:paraId="4D517CDD" w14:textId="77777777" w:rsidR="00710646" w:rsidRDefault="00710646" w:rsidP="00710646">
      <w:pPr>
        <w:spacing w:after="0"/>
        <w:jc w:val="both"/>
        <w:rPr>
          <w:sz w:val="22"/>
          <w:szCs w:val="22"/>
        </w:rPr>
      </w:pPr>
      <w:r w:rsidRPr="00710646">
        <w:rPr>
          <w:sz w:val="22"/>
          <w:szCs w:val="22"/>
        </w:rPr>
        <w:t xml:space="preserve">Ainsi, </w:t>
      </w:r>
      <w:r w:rsidRPr="00710646">
        <w:rPr>
          <w:b/>
          <w:bCs/>
          <w:sz w:val="22"/>
          <w:szCs w:val="22"/>
        </w:rPr>
        <w:t>notre CPE sera également fermé les 14, 15 et 16 avril</w:t>
      </w:r>
      <w:r w:rsidRPr="00710646">
        <w:rPr>
          <w:sz w:val="22"/>
          <w:szCs w:val="22"/>
        </w:rPr>
        <w:t xml:space="preserve">, sauf si des avancées significatives à la table de négociation permettent au syndicat de suspendre ces journées de grève. Pendant cette période, </w:t>
      </w:r>
      <w:r w:rsidRPr="00710646">
        <w:rPr>
          <w:b/>
          <w:bCs/>
          <w:sz w:val="22"/>
          <w:szCs w:val="22"/>
        </w:rPr>
        <w:t>les services administratifs demeureront accessibles</w:t>
      </w:r>
      <w:r w:rsidRPr="00710646">
        <w:rPr>
          <w:sz w:val="22"/>
          <w:szCs w:val="22"/>
        </w:rPr>
        <w:t>, assurés par le personnel-cadre.</w:t>
      </w:r>
    </w:p>
    <w:p w14:paraId="6582F005" w14:textId="77777777" w:rsidR="00710646" w:rsidRPr="00710646" w:rsidRDefault="00710646" w:rsidP="00710646">
      <w:pPr>
        <w:spacing w:after="0"/>
        <w:jc w:val="both"/>
        <w:rPr>
          <w:sz w:val="22"/>
          <w:szCs w:val="22"/>
        </w:rPr>
      </w:pPr>
    </w:p>
    <w:p w14:paraId="4A2FF8F6" w14:textId="77777777" w:rsidR="00710646" w:rsidRDefault="00710646" w:rsidP="00710646">
      <w:pPr>
        <w:spacing w:after="0"/>
        <w:jc w:val="both"/>
        <w:rPr>
          <w:sz w:val="22"/>
          <w:szCs w:val="22"/>
        </w:rPr>
      </w:pPr>
      <w:r w:rsidRPr="00710646">
        <w:rPr>
          <w:sz w:val="22"/>
          <w:szCs w:val="22"/>
        </w:rPr>
        <w:t>Nous vous invitons à rester attentifs à nos communications officielles ainsi qu’aux nouvelles concernant la situation.</w:t>
      </w:r>
    </w:p>
    <w:p w14:paraId="63521D9F" w14:textId="77777777" w:rsidR="00710646" w:rsidRPr="00710646" w:rsidRDefault="00710646" w:rsidP="00710646">
      <w:pPr>
        <w:spacing w:after="0"/>
        <w:jc w:val="both"/>
        <w:rPr>
          <w:sz w:val="22"/>
          <w:szCs w:val="22"/>
        </w:rPr>
      </w:pPr>
    </w:p>
    <w:p w14:paraId="2D6EC491" w14:textId="77777777" w:rsidR="00710646" w:rsidRDefault="00710646" w:rsidP="00710646">
      <w:pPr>
        <w:spacing w:after="0"/>
        <w:jc w:val="both"/>
        <w:rPr>
          <w:sz w:val="22"/>
          <w:szCs w:val="22"/>
        </w:rPr>
      </w:pPr>
      <w:r w:rsidRPr="00710646">
        <w:rPr>
          <w:sz w:val="22"/>
          <w:szCs w:val="22"/>
        </w:rPr>
        <w:t>N’hésitez pas à nous contacter pour toute question.</w:t>
      </w:r>
    </w:p>
    <w:p w14:paraId="2C700549" w14:textId="77777777" w:rsidR="00710646" w:rsidRPr="00710646" w:rsidRDefault="00710646" w:rsidP="00710646">
      <w:pPr>
        <w:spacing w:after="0"/>
        <w:jc w:val="both"/>
        <w:rPr>
          <w:sz w:val="22"/>
          <w:szCs w:val="22"/>
        </w:rPr>
      </w:pPr>
    </w:p>
    <w:p w14:paraId="0D77C84B" w14:textId="77777777" w:rsidR="00710646" w:rsidRDefault="00710646" w:rsidP="00710646">
      <w:pPr>
        <w:spacing w:after="0"/>
        <w:jc w:val="both"/>
        <w:rPr>
          <w:sz w:val="22"/>
          <w:szCs w:val="22"/>
        </w:rPr>
      </w:pPr>
      <w:r w:rsidRPr="00710646">
        <w:rPr>
          <w:sz w:val="22"/>
          <w:szCs w:val="22"/>
        </w:rPr>
        <w:t>Merci de votre compréhension.</w:t>
      </w:r>
    </w:p>
    <w:p w14:paraId="48D69E57" w14:textId="77777777" w:rsidR="00710646" w:rsidRPr="00710646" w:rsidRDefault="00710646" w:rsidP="00710646">
      <w:pPr>
        <w:spacing w:after="0"/>
        <w:jc w:val="both"/>
        <w:rPr>
          <w:sz w:val="22"/>
          <w:szCs w:val="22"/>
        </w:rPr>
      </w:pPr>
    </w:p>
    <w:p w14:paraId="474BA203" w14:textId="77777777" w:rsidR="00710646" w:rsidRPr="00710646" w:rsidRDefault="00710646" w:rsidP="00710646">
      <w:pPr>
        <w:spacing w:after="0"/>
        <w:jc w:val="both"/>
        <w:rPr>
          <w:sz w:val="22"/>
          <w:szCs w:val="22"/>
        </w:rPr>
      </w:pPr>
      <w:r w:rsidRPr="00710646">
        <w:rPr>
          <w:i/>
          <w:iCs/>
          <w:sz w:val="22"/>
          <w:szCs w:val="22"/>
        </w:rPr>
        <w:t>Insérer votre signature</w:t>
      </w:r>
    </w:p>
    <w:p w14:paraId="64CEEDB6" w14:textId="77777777" w:rsidR="003709C8" w:rsidRDefault="003709C8" w:rsidP="003709C8">
      <w:pPr>
        <w:spacing w:after="0"/>
        <w:jc w:val="both"/>
        <w:rPr>
          <w:sz w:val="22"/>
          <w:szCs w:val="22"/>
        </w:rPr>
      </w:pPr>
    </w:p>
    <w:p w14:paraId="7D3C5893" w14:textId="77777777" w:rsidR="00710646" w:rsidRPr="003709C8" w:rsidRDefault="00710646" w:rsidP="003709C8">
      <w:pPr>
        <w:spacing w:after="0"/>
        <w:jc w:val="both"/>
        <w:rPr>
          <w:sz w:val="22"/>
          <w:szCs w:val="22"/>
        </w:rPr>
      </w:pPr>
    </w:p>
    <w:sectPr w:rsidR="00710646" w:rsidRPr="003709C8">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B8B5B" w14:textId="77777777" w:rsidR="00883035" w:rsidRDefault="00883035" w:rsidP="002A4960">
      <w:pPr>
        <w:spacing w:after="0" w:line="240" w:lineRule="auto"/>
      </w:pPr>
      <w:r>
        <w:separator/>
      </w:r>
    </w:p>
  </w:endnote>
  <w:endnote w:type="continuationSeparator" w:id="0">
    <w:p w14:paraId="0A70E90F" w14:textId="77777777" w:rsidR="00883035" w:rsidRDefault="00883035" w:rsidP="002A4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374AE" w14:textId="77777777" w:rsidR="009055C5" w:rsidRDefault="009055C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DFC0" w14:textId="77777777" w:rsidR="009055C5" w:rsidRDefault="009055C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476C" w14:textId="77777777" w:rsidR="009055C5" w:rsidRDefault="009055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CEA62" w14:textId="77777777" w:rsidR="00883035" w:rsidRDefault="00883035" w:rsidP="002A4960">
      <w:pPr>
        <w:spacing w:after="0" w:line="240" w:lineRule="auto"/>
      </w:pPr>
      <w:r>
        <w:separator/>
      </w:r>
    </w:p>
  </w:footnote>
  <w:footnote w:type="continuationSeparator" w:id="0">
    <w:p w14:paraId="7BDFF50F" w14:textId="77777777" w:rsidR="00883035" w:rsidRDefault="00883035" w:rsidP="002A4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09E5" w14:textId="77777777" w:rsidR="009055C5" w:rsidRDefault="009055C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D7C1" w14:textId="77777777" w:rsidR="009055C5" w:rsidRDefault="009055C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FF25A" w14:textId="77777777" w:rsidR="009055C5" w:rsidRDefault="009055C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92D"/>
    <w:rsid w:val="00024E30"/>
    <w:rsid w:val="00075C7E"/>
    <w:rsid w:val="00084F8D"/>
    <w:rsid w:val="000B3952"/>
    <w:rsid w:val="000C7E3E"/>
    <w:rsid w:val="000D3993"/>
    <w:rsid w:val="000D7813"/>
    <w:rsid w:val="001208D1"/>
    <w:rsid w:val="00131AAF"/>
    <w:rsid w:val="00155FCA"/>
    <w:rsid w:val="001D63B6"/>
    <w:rsid w:val="001D7E3D"/>
    <w:rsid w:val="00236306"/>
    <w:rsid w:val="00244FA3"/>
    <w:rsid w:val="00277056"/>
    <w:rsid w:val="002A45E5"/>
    <w:rsid w:val="002A4960"/>
    <w:rsid w:val="002B7C71"/>
    <w:rsid w:val="002C12E0"/>
    <w:rsid w:val="003709C8"/>
    <w:rsid w:val="00374AD5"/>
    <w:rsid w:val="0038541E"/>
    <w:rsid w:val="003A1C49"/>
    <w:rsid w:val="003D3363"/>
    <w:rsid w:val="004107D8"/>
    <w:rsid w:val="0041583A"/>
    <w:rsid w:val="00421D49"/>
    <w:rsid w:val="004236A9"/>
    <w:rsid w:val="00447973"/>
    <w:rsid w:val="005300E1"/>
    <w:rsid w:val="00547168"/>
    <w:rsid w:val="0056082E"/>
    <w:rsid w:val="00571F6C"/>
    <w:rsid w:val="00576EF4"/>
    <w:rsid w:val="005A0227"/>
    <w:rsid w:val="005A4C9B"/>
    <w:rsid w:val="005C27C7"/>
    <w:rsid w:val="005F28B8"/>
    <w:rsid w:val="00696044"/>
    <w:rsid w:val="006A0B9A"/>
    <w:rsid w:val="006A1214"/>
    <w:rsid w:val="00710646"/>
    <w:rsid w:val="00740279"/>
    <w:rsid w:val="00751410"/>
    <w:rsid w:val="007B2BAC"/>
    <w:rsid w:val="007C0103"/>
    <w:rsid w:val="007C706C"/>
    <w:rsid w:val="007F04AF"/>
    <w:rsid w:val="007F3BEC"/>
    <w:rsid w:val="008371D4"/>
    <w:rsid w:val="00840CA4"/>
    <w:rsid w:val="00883035"/>
    <w:rsid w:val="0089066B"/>
    <w:rsid w:val="00895915"/>
    <w:rsid w:val="008A4545"/>
    <w:rsid w:val="008B134E"/>
    <w:rsid w:val="009055C5"/>
    <w:rsid w:val="009C35FD"/>
    <w:rsid w:val="009C5550"/>
    <w:rsid w:val="009F5D6D"/>
    <w:rsid w:val="00A73809"/>
    <w:rsid w:val="00AA3711"/>
    <w:rsid w:val="00AB3A9D"/>
    <w:rsid w:val="00AE6C29"/>
    <w:rsid w:val="00B8259D"/>
    <w:rsid w:val="00BA2741"/>
    <w:rsid w:val="00BB392D"/>
    <w:rsid w:val="00BE6019"/>
    <w:rsid w:val="00BF2904"/>
    <w:rsid w:val="00BF4656"/>
    <w:rsid w:val="00C251F9"/>
    <w:rsid w:val="00C37A3F"/>
    <w:rsid w:val="00C928D2"/>
    <w:rsid w:val="00CC2514"/>
    <w:rsid w:val="00D1788A"/>
    <w:rsid w:val="00D47E60"/>
    <w:rsid w:val="00D741A7"/>
    <w:rsid w:val="00D906F0"/>
    <w:rsid w:val="00D97353"/>
    <w:rsid w:val="00DA0D50"/>
    <w:rsid w:val="00E16DE6"/>
    <w:rsid w:val="00E46445"/>
    <w:rsid w:val="00E665B9"/>
    <w:rsid w:val="00E73689"/>
    <w:rsid w:val="00E754D9"/>
    <w:rsid w:val="00E96213"/>
    <w:rsid w:val="00EB119E"/>
    <w:rsid w:val="00EB2AD1"/>
    <w:rsid w:val="00EC564A"/>
    <w:rsid w:val="00EF1255"/>
    <w:rsid w:val="00F033A0"/>
    <w:rsid w:val="00F17757"/>
    <w:rsid w:val="00FA1BF6"/>
    <w:rsid w:val="00FC2802"/>
    <w:rsid w:val="00FD242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EB744"/>
  <w15:chartTrackingRefBased/>
  <w15:docId w15:val="{56808AD8-3FA5-8842-9E8F-36A6E626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B39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B39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B392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B392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B392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B392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B392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B392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B392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392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B392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B392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B392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B392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B392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B392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B392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B392D"/>
    <w:rPr>
      <w:rFonts w:eastAsiaTheme="majorEastAsia" w:cstheme="majorBidi"/>
      <w:color w:val="272727" w:themeColor="text1" w:themeTint="D8"/>
    </w:rPr>
  </w:style>
  <w:style w:type="paragraph" w:styleId="Titre">
    <w:name w:val="Title"/>
    <w:basedOn w:val="Normal"/>
    <w:next w:val="Normal"/>
    <w:link w:val="TitreCar"/>
    <w:uiPriority w:val="10"/>
    <w:qFormat/>
    <w:rsid w:val="00BB3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B392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B392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B392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B392D"/>
    <w:pPr>
      <w:spacing w:before="160"/>
      <w:jc w:val="center"/>
    </w:pPr>
    <w:rPr>
      <w:i/>
      <w:iCs/>
      <w:color w:val="404040" w:themeColor="text1" w:themeTint="BF"/>
    </w:rPr>
  </w:style>
  <w:style w:type="character" w:customStyle="1" w:styleId="CitationCar">
    <w:name w:val="Citation Car"/>
    <w:basedOn w:val="Policepardfaut"/>
    <w:link w:val="Citation"/>
    <w:uiPriority w:val="29"/>
    <w:rsid w:val="00BB392D"/>
    <w:rPr>
      <w:i/>
      <w:iCs/>
      <w:color w:val="404040" w:themeColor="text1" w:themeTint="BF"/>
    </w:rPr>
  </w:style>
  <w:style w:type="paragraph" w:styleId="Paragraphedeliste">
    <w:name w:val="List Paragraph"/>
    <w:basedOn w:val="Normal"/>
    <w:uiPriority w:val="34"/>
    <w:qFormat/>
    <w:rsid w:val="00BB392D"/>
    <w:pPr>
      <w:ind w:left="720"/>
      <w:contextualSpacing/>
    </w:pPr>
  </w:style>
  <w:style w:type="character" w:styleId="Accentuationintense">
    <w:name w:val="Intense Emphasis"/>
    <w:basedOn w:val="Policepardfaut"/>
    <w:uiPriority w:val="21"/>
    <w:qFormat/>
    <w:rsid w:val="00BB392D"/>
    <w:rPr>
      <w:i/>
      <w:iCs/>
      <w:color w:val="0F4761" w:themeColor="accent1" w:themeShade="BF"/>
    </w:rPr>
  </w:style>
  <w:style w:type="paragraph" w:styleId="Citationintense">
    <w:name w:val="Intense Quote"/>
    <w:basedOn w:val="Normal"/>
    <w:next w:val="Normal"/>
    <w:link w:val="CitationintenseCar"/>
    <w:uiPriority w:val="30"/>
    <w:qFormat/>
    <w:rsid w:val="00BB39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B392D"/>
    <w:rPr>
      <w:i/>
      <w:iCs/>
      <w:color w:val="0F4761" w:themeColor="accent1" w:themeShade="BF"/>
    </w:rPr>
  </w:style>
  <w:style w:type="character" w:styleId="Rfrenceintense">
    <w:name w:val="Intense Reference"/>
    <w:basedOn w:val="Policepardfaut"/>
    <w:uiPriority w:val="32"/>
    <w:qFormat/>
    <w:rsid w:val="00BB392D"/>
    <w:rPr>
      <w:b/>
      <w:bCs/>
      <w:smallCaps/>
      <w:color w:val="0F4761" w:themeColor="accent1" w:themeShade="BF"/>
      <w:spacing w:val="5"/>
    </w:rPr>
  </w:style>
  <w:style w:type="paragraph" w:customStyle="1" w:styleId="p1">
    <w:name w:val="p1"/>
    <w:basedOn w:val="Normal"/>
    <w:rsid w:val="00374AD5"/>
    <w:pPr>
      <w:spacing w:after="0" w:line="240" w:lineRule="auto"/>
    </w:pPr>
    <w:rPr>
      <w:rFonts w:ascii="Helvetica" w:hAnsi="Helvetica" w:cs="Times New Roman"/>
      <w:kern w:val="0"/>
      <w:sz w:val="18"/>
      <w:szCs w:val="18"/>
      <w14:ligatures w14:val="none"/>
    </w:rPr>
  </w:style>
  <w:style w:type="character" w:customStyle="1" w:styleId="s1">
    <w:name w:val="s1"/>
    <w:basedOn w:val="Policepardfaut"/>
    <w:rsid w:val="00374AD5"/>
    <w:rPr>
      <w:rFonts w:ascii="Helvetica" w:hAnsi="Helvetica" w:hint="default"/>
      <w:b w:val="0"/>
      <w:bCs w:val="0"/>
      <w:i w:val="0"/>
      <w:iCs w:val="0"/>
      <w:sz w:val="18"/>
      <w:szCs w:val="18"/>
    </w:rPr>
  </w:style>
  <w:style w:type="paragraph" w:styleId="En-tte">
    <w:name w:val="header"/>
    <w:basedOn w:val="Normal"/>
    <w:link w:val="En-tteCar"/>
    <w:uiPriority w:val="99"/>
    <w:unhideWhenUsed/>
    <w:rsid w:val="002A4960"/>
    <w:pPr>
      <w:tabs>
        <w:tab w:val="center" w:pos="4320"/>
        <w:tab w:val="right" w:pos="8640"/>
      </w:tabs>
      <w:spacing w:after="0" w:line="240" w:lineRule="auto"/>
    </w:pPr>
  </w:style>
  <w:style w:type="character" w:customStyle="1" w:styleId="En-tteCar">
    <w:name w:val="En-tête Car"/>
    <w:basedOn w:val="Policepardfaut"/>
    <w:link w:val="En-tte"/>
    <w:uiPriority w:val="99"/>
    <w:rsid w:val="002A4960"/>
  </w:style>
  <w:style w:type="paragraph" w:styleId="Pieddepage">
    <w:name w:val="footer"/>
    <w:basedOn w:val="Normal"/>
    <w:link w:val="PieddepageCar"/>
    <w:uiPriority w:val="99"/>
    <w:unhideWhenUsed/>
    <w:rsid w:val="002A496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A4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445562">
      <w:bodyDiv w:val="1"/>
      <w:marLeft w:val="0"/>
      <w:marRight w:val="0"/>
      <w:marTop w:val="0"/>
      <w:marBottom w:val="0"/>
      <w:divBdr>
        <w:top w:val="none" w:sz="0" w:space="0" w:color="auto"/>
        <w:left w:val="none" w:sz="0" w:space="0" w:color="auto"/>
        <w:bottom w:val="none" w:sz="0" w:space="0" w:color="auto"/>
        <w:right w:val="none" w:sz="0" w:space="0" w:color="auto"/>
      </w:divBdr>
    </w:div>
    <w:div w:id="527645531">
      <w:bodyDiv w:val="1"/>
      <w:marLeft w:val="0"/>
      <w:marRight w:val="0"/>
      <w:marTop w:val="0"/>
      <w:marBottom w:val="0"/>
      <w:divBdr>
        <w:top w:val="none" w:sz="0" w:space="0" w:color="auto"/>
        <w:left w:val="none" w:sz="0" w:space="0" w:color="auto"/>
        <w:bottom w:val="none" w:sz="0" w:space="0" w:color="auto"/>
        <w:right w:val="none" w:sz="0" w:space="0" w:color="auto"/>
      </w:divBdr>
      <w:divsChild>
        <w:div w:id="444739059">
          <w:marLeft w:val="0"/>
          <w:marRight w:val="0"/>
          <w:marTop w:val="0"/>
          <w:marBottom w:val="0"/>
          <w:divBdr>
            <w:top w:val="none" w:sz="0" w:space="0" w:color="auto"/>
            <w:left w:val="none" w:sz="0" w:space="0" w:color="auto"/>
            <w:bottom w:val="none" w:sz="0" w:space="0" w:color="auto"/>
            <w:right w:val="none" w:sz="0" w:space="0" w:color="auto"/>
          </w:divBdr>
        </w:div>
        <w:div w:id="1149399407">
          <w:marLeft w:val="0"/>
          <w:marRight w:val="0"/>
          <w:marTop w:val="0"/>
          <w:marBottom w:val="0"/>
          <w:divBdr>
            <w:top w:val="none" w:sz="0" w:space="0" w:color="auto"/>
            <w:left w:val="none" w:sz="0" w:space="0" w:color="auto"/>
            <w:bottom w:val="none" w:sz="0" w:space="0" w:color="auto"/>
            <w:right w:val="none" w:sz="0" w:space="0" w:color="auto"/>
          </w:divBdr>
        </w:div>
        <w:div w:id="1691762917">
          <w:marLeft w:val="0"/>
          <w:marRight w:val="0"/>
          <w:marTop w:val="0"/>
          <w:marBottom w:val="0"/>
          <w:divBdr>
            <w:top w:val="none" w:sz="0" w:space="0" w:color="auto"/>
            <w:left w:val="none" w:sz="0" w:space="0" w:color="auto"/>
            <w:bottom w:val="none" w:sz="0" w:space="0" w:color="auto"/>
            <w:right w:val="none" w:sz="0" w:space="0" w:color="auto"/>
          </w:divBdr>
        </w:div>
        <w:div w:id="1956522477">
          <w:marLeft w:val="0"/>
          <w:marRight w:val="0"/>
          <w:marTop w:val="0"/>
          <w:marBottom w:val="0"/>
          <w:divBdr>
            <w:top w:val="none" w:sz="0" w:space="0" w:color="auto"/>
            <w:left w:val="none" w:sz="0" w:space="0" w:color="auto"/>
            <w:bottom w:val="none" w:sz="0" w:space="0" w:color="auto"/>
            <w:right w:val="none" w:sz="0" w:space="0" w:color="auto"/>
          </w:divBdr>
        </w:div>
        <w:div w:id="875122301">
          <w:marLeft w:val="0"/>
          <w:marRight w:val="0"/>
          <w:marTop w:val="0"/>
          <w:marBottom w:val="0"/>
          <w:divBdr>
            <w:top w:val="none" w:sz="0" w:space="0" w:color="auto"/>
            <w:left w:val="none" w:sz="0" w:space="0" w:color="auto"/>
            <w:bottom w:val="none" w:sz="0" w:space="0" w:color="auto"/>
            <w:right w:val="none" w:sz="0" w:space="0" w:color="auto"/>
          </w:divBdr>
        </w:div>
        <w:div w:id="1361857059">
          <w:marLeft w:val="0"/>
          <w:marRight w:val="0"/>
          <w:marTop w:val="0"/>
          <w:marBottom w:val="0"/>
          <w:divBdr>
            <w:top w:val="none" w:sz="0" w:space="0" w:color="auto"/>
            <w:left w:val="none" w:sz="0" w:space="0" w:color="auto"/>
            <w:bottom w:val="none" w:sz="0" w:space="0" w:color="auto"/>
            <w:right w:val="none" w:sz="0" w:space="0" w:color="auto"/>
          </w:divBdr>
        </w:div>
        <w:div w:id="1212569859">
          <w:marLeft w:val="0"/>
          <w:marRight w:val="0"/>
          <w:marTop w:val="0"/>
          <w:marBottom w:val="0"/>
          <w:divBdr>
            <w:top w:val="none" w:sz="0" w:space="0" w:color="auto"/>
            <w:left w:val="none" w:sz="0" w:space="0" w:color="auto"/>
            <w:bottom w:val="none" w:sz="0" w:space="0" w:color="auto"/>
            <w:right w:val="none" w:sz="0" w:space="0" w:color="auto"/>
          </w:divBdr>
        </w:div>
        <w:div w:id="372459233">
          <w:marLeft w:val="0"/>
          <w:marRight w:val="0"/>
          <w:marTop w:val="0"/>
          <w:marBottom w:val="0"/>
          <w:divBdr>
            <w:top w:val="none" w:sz="0" w:space="0" w:color="auto"/>
            <w:left w:val="none" w:sz="0" w:space="0" w:color="auto"/>
            <w:bottom w:val="none" w:sz="0" w:space="0" w:color="auto"/>
            <w:right w:val="none" w:sz="0" w:space="0" w:color="auto"/>
          </w:divBdr>
        </w:div>
        <w:div w:id="1533306569">
          <w:marLeft w:val="0"/>
          <w:marRight w:val="0"/>
          <w:marTop w:val="0"/>
          <w:marBottom w:val="0"/>
          <w:divBdr>
            <w:top w:val="none" w:sz="0" w:space="0" w:color="auto"/>
            <w:left w:val="none" w:sz="0" w:space="0" w:color="auto"/>
            <w:bottom w:val="none" w:sz="0" w:space="0" w:color="auto"/>
            <w:right w:val="none" w:sz="0" w:space="0" w:color="auto"/>
          </w:divBdr>
        </w:div>
        <w:div w:id="1940675666">
          <w:marLeft w:val="0"/>
          <w:marRight w:val="0"/>
          <w:marTop w:val="0"/>
          <w:marBottom w:val="0"/>
          <w:divBdr>
            <w:top w:val="none" w:sz="0" w:space="0" w:color="auto"/>
            <w:left w:val="none" w:sz="0" w:space="0" w:color="auto"/>
            <w:bottom w:val="none" w:sz="0" w:space="0" w:color="auto"/>
            <w:right w:val="none" w:sz="0" w:space="0" w:color="auto"/>
          </w:divBdr>
        </w:div>
      </w:divsChild>
    </w:div>
    <w:div w:id="856305973">
      <w:bodyDiv w:val="1"/>
      <w:marLeft w:val="0"/>
      <w:marRight w:val="0"/>
      <w:marTop w:val="0"/>
      <w:marBottom w:val="0"/>
      <w:divBdr>
        <w:top w:val="none" w:sz="0" w:space="0" w:color="auto"/>
        <w:left w:val="none" w:sz="0" w:space="0" w:color="auto"/>
        <w:bottom w:val="none" w:sz="0" w:space="0" w:color="auto"/>
        <w:right w:val="none" w:sz="0" w:space="0" w:color="auto"/>
      </w:divBdr>
      <w:divsChild>
        <w:div w:id="354186476">
          <w:blockQuote w:val="1"/>
          <w:marLeft w:val="150"/>
          <w:marRight w:val="150"/>
          <w:marTop w:val="0"/>
          <w:marBottom w:val="0"/>
          <w:divBdr>
            <w:top w:val="none" w:sz="0" w:space="0" w:color="auto"/>
            <w:left w:val="none" w:sz="0" w:space="0" w:color="auto"/>
            <w:bottom w:val="none" w:sz="0" w:space="0" w:color="auto"/>
            <w:right w:val="none" w:sz="0" w:space="0" w:color="auto"/>
          </w:divBdr>
          <w:divsChild>
            <w:div w:id="1891576235">
              <w:marLeft w:val="0"/>
              <w:marRight w:val="0"/>
              <w:marTop w:val="0"/>
              <w:marBottom w:val="0"/>
              <w:divBdr>
                <w:top w:val="none" w:sz="0" w:space="0" w:color="auto"/>
                <w:left w:val="none" w:sz="0" w:space="0" w:color="auto"/>
                <w:bottom w:val="none" w:sz="0" w:space="0" w:color="auto"/>
                <w:right w:val="none" w:sz="0" w:space="0" w:color="auto"/>
              </w:divBdr>
              <w:divsChild>
                <w:div w:id="321355317">
                  <w:marLeft w:val="0"/>
                  <w:marRight w:val="0"/>
                  <w:marTop w:val="0"/>
                  <w:marBottom w:val="0"/>
                  <w:divBdr>
                    <w:top w:val="none" w:sz="0" w:space="0" w:color="auto"/>
                    <w:left w:val="none" w:sz="0" w:space="0" w:color="auto"/>
                    <w:bottom w:val="none" w:sz="0" w:space="0" w:color="auto"/>
                    <w:right w:val="none" w:sz="0" w:space="0" w:color="auto"/>
                  </w:divBdr>
                  <w:divsChild>
                    <w:div w:id="162072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519087">
      <w:bodyDiv w:val="1"/>
      <w:marLeft w:val="0"/>
      <w:marRight w:val="0"/>
      <w:marTop w:val="0"/>
      <w:marBottom w:val="0"/>
      <w:divBdr>
        <w:top w:val="none" w:sz="0" w:space="0" w:color="auto"/>
        <w:left w:val="none" w:sz="0" w:space="0" w:color="auto"/>
        <w:bottom w:val="none" w:sz="0" w:space="0" w:color="auto"/>
        <w:right w:val="none" w:sz="0" w:space="0" w:color="auto"/>
      </w:divBdr>
      <w:divsChild>
        <w:div w:id="1032729413">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83731406">
              <w:marLeft w:val="0"/>
              <w:marRight w:val="0"/>
              <w:marTop w:val="0"/>
              <w:marBottom w:val="0"/>
              <w:divBdr>
                <w:top w:val="none" w:sz="0" w:space="0" w:color="auto"/>
                <w:left w:val="none" w:sz="0" w:space="0" w:color="auto"/>
                <w:bottom w:val="none" w:sz="0" w:space="0" w:color="auto"/>
                <w:right w:val="none" w:sz="0" w:space="0" w:color="auto"/>
              </w:divBdr>
              <w:divsChild>
                <w:div w:id="775490033">
                  <w:marLeft w:val="0"/>
                  <w:marRight w:val="0"/>
                  <w:marTop w:val="0"/>
                  <w:marBottom w:val="0"/>
                  <w:divBdr>
                    <w:top w:val="none" w:sz="0" w:space="0" w:color="auto"/>
                    <w:left w:val="none" w:sz="0" w:space="0" w:color="auto"/>
                    <w:bottom w:val="none" w:sz="0" w:space="0" w:color="auto"/>
                    <w:right w:val="none" w:sz="0" w:space="0" w:color="auto"/>
                  </w:divBdr>
                  <w:divsChild>
                    <w:div w:id="1219585716">
                      <w:marLeft w:val="0"/>
                      <w:marRight w:val="0"/>
                      <w:marTop w:val="0"/>
                      <w:marBottom w:val="0"/>
                      <w:divBdr>
                        <w:top w:val="none" w:sz="0" w:space="0" w:color="auto"/>
                        <w:left w:val="none" w:sz="0" w:space="0" w:color="auto"/>
                        <w:bottom w:val="none" w:sz="0" w:space="0" w:color="auto"/>
                        <w:right w:val="none" w:sz="0" w:space="0" w:color="auto"/>
                      </w:divBdr>
                      <w:divsChild>
                        <w:div w:id="167919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1192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Matthieu Désilets</dc:creator>
  <cp:keywords/>
  <dc:description/>
  <cp:lastModifiedBy>Chantal Ferland</cp:lastModifiedBy>
  <cp:revision>2</cp:revision>
  <dcterms:created xsi:type="dcterms:W3CDTF">2025-04-08T18:51:00Z</dcterms:created>
  <dcterms:modified xsi:type="dcterms:W3CDTF">2025-04-08T18:51:00Z</dcterms:modified>
</cp:coreProperties>
</file>